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0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50"/>
        <w:gridCol w:w="7721"/>
      </w:tblGrid>
      <w:tr>
        <w:trPr/>
        <w:tc>
          <w:tcPr>
            <w:tcW w:w="1350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Dotyczy:</w:t>
            </w:r>
          </w:p>
        </w:tc>
        <w:tc>
          <w:tcPr>
            <w:tcW w:w="7721" w:type="dxa"/>
            <w:tcBorders/>
          </w:tcPr>
          <w:p>
            <w:pPr>
              <w:pStyle w:val="Normal"/>
              <w:spacing w:lineRule="auto" w:line="276" w:before="0" w:after="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postępowania o udzielenie zamówienia pn.: 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Rozbudowa sieci wodociągowej w miejscowości Maków Podhalański ul. Łąkowa i ul. Żwirki i Wigury, Oznaczenie sprawy: ES.ZP.3/2024</w:t>
            </w:r>
          </w:p>
        </w:tc>
      </w:tr>
    </w:tbl>
    <w:p>
      <w:pPr>
        <w:pStyle w:val="Normal"/>
        <w:spacing w:lineRule="auto" w:line="360" w:before="0" w:after="0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360" w:before="120" w:after="0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WYKONAWCA:</w:t>
      </w:r>
    </w:p>
    <w:p>
      <w:pPr>
        <w:pStyle w:val="Normal"/>
        <w:spacing w:lineRule="auto" w:line="360" w:before="120" w:after="0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4253" w:leader="none"/>
        </w:tabs>
        <w:spacing w:lineRule="auto" w:line="276" w:before="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</w:t>
      </w:r>
      <w:r>
        <w:rPr>
          <w:rFonts w:cs="Arial" w:ascii="Arial" w:hAnsi="Arial"/>
        </w:rPr>
        <w:t>..…………………………………………………………</w:t>
      </w:r>
    </w:p>
    <w:p>
      <w:pPr>
        <w:pStyle w:val="Normal"/>
        <w:spacing w:lineRule="auto" w:line="276" w:before="0" w:after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(nazwa albo imię i nazwisko, siedziba albo miejsce zamieszkania i adres, jeżeli jest miejscem wykonywania działalności wykonawcy)</w:t>
      </w:r>
    </w:p>
    <w:p>
      <w:pPr>
        <w:pStyle w:val="Normal"/>
        <w:spacing w:lineRule="auto" w:line="360" w:before="120" w:after="0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reprezentowany przez:</w:t>
      </w:r>
    </w:p>
    <w:p>
      <w:pPr>
        <w:pStyle w:val="Normal"/>
        <w:spacing w:lineRule="auto" w:line="360" w:before="120" w:after="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iCs/>
          <w:sz w:val="22"/>
          <w:szCs w:val="22"/>
        </w:rPr>
        <w:t>W</w:t>
      </w:r>
      <w:r>
        <w:rPr>
          <w:rFonts w:cs="Arial" w:ascii="Arial" w:hAnsi="Arial"/>
          <w:b/>
          <w:bCs/>
          <w:sz w:val="22"/>
          <w:szCs w:val="22"/>
        </w:rPr>
        <w:t>ykaz osób skierowanych przez wykonawcę do realizacji zamówienia publicznego, potwierdzających spełnianie warunku udziału w postępowaniu określonego w pkt VIII. 2. b) SWZ</w:t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tbl>
      <w:tblPr>
        <w:tblW w:w="92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2289"/>
        <w:gridCol w:w="2552"/>
        <w:gridCol w:w="1830"/>
        <w:gridCol w:w="1997"/>
      </w:tblGrid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Imię i nazwisko osoby posiadającej wymagane kwalifikacje/doświadczenie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Określenie posiadanych kwalifikacji/doświadczenia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Informacja o podstawie do dysponowania tymi osobami</w:t>
            </w:r>
          </w:p>
        </w:tc>
      </w:tr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hanging="284" w:left="3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hanging="284" w:left="3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hanging="284" w:left="3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hanging="284" w:left="3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360" w:before="0" w:after="0"/>
              <w:ind w:hanging="284" w:left="3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>…………………………………………………….</w:t>
      </w:r>
    </w:p>
    <w:p>
      <w:pPr>
        <w:pStyle w:val="Standard"/>
        <w:ind w:left="5535" w:right="0"/>
        <w:rPr>
          <w:rFonts w:ascii="Arial" w:hAnsi="Arial" w:cs="Arial"/>
          <w:color w:val="C9211E"/>
          <w:sz w:val="18"/>
          <w:szCs w:val="18"/>
        </w:rPr>
      </w:pPr>
      <w:r>
        <w:rPr>
          <w:rFonts w:cs="Arial" w:ascii="Arial" w:hAnsi="Arial"/>
          <w:color w:val="C9211E"/>
          <w:sz w:val="18"/>
          <w:szCs w:val="18"/>
        </w:rPr>
        <w:t xml:space="preserve">Podpis elektroniczny </w:t>
      </w:r>
    </w:p>
    <w:p>
      <w:pPr>
        <w:pStyle w:val="Normal"/>
        <w:spacing w:lineRule="auto" w:line="360" w:before="120" w:after="120"/>
        <w:ind w:firstLine="709" w:left="2836" w:right="0"/>
        <w:jc w:val="center"/>
        <w:rPr/>
      </w:pPr>
      <w:r>
        <w:rPr>
          <w:rStyle w:val="Znakiprzypiswdolnych"/>
          <w:rFonts w:cs="Arial" w:ascii="Arial" w:hAnsi="Arial"/>
          <w:b/>
          <w:i/>
          <w:color w:val="C9211E"/>
          <w:sz w:val="18"/>
          <w:szCs w:val="18"/>
        </w:rPr>
        <w:t>upoważnionego przedstawiciela Wykonawcy</w:t>
      </w:r>
      <w:r>
        <w:rPr>
          <w:rStyle w:val="Znakiprzypiswdolnych"/>
          <w:rStyle w:val="FootnoteReference"/>
          <w:rFonts w:cs="Arial" w:ascii="Arial" w:hAnsi="Arial"/>
          <w:b/>
          <w:i/>
          <w:sz w:val="18"/>
          <w:szCs w:val="18"/>
        </w:rPr>
        <w:footnoteReference w:id="2"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gutter="0" w:header="426" w:top="1417" w:footer="709" w:bottom="141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Univers-PL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0"/>
      <w:jc w:val="center"/>
      <w:rPr>
        <w:sz w:val="16"/>
        <w:szCs w:val="16"/>
      </w:rPr>
    </w:pPr>
    <w:r>
      <w:rPr>
        <w:sz w:val="16"/>
        <w:szCs w:val="16"/>
      </w:rPr>
    </w:r>
  </w:p>
  <w:tbl>
    <w:tblPr>
      <w:tblW w:w="8964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8964"/>
    </w:tblGrid>
    <w:tr>
      <w:trPr/>
      <w:tc>
        <w:tcPr>
          <w:tcW w:w="8964" w:type="dxa"/>
          <w:tcBorders>
            <w:top w:val="single" w:sz="4" w:space="0" w:color="000000"/>
            <w:bottom w:val="single" w:sz="4" w:space="0" w:color="000000"/>
          </w:tcBorders>
        </w:tcPr>
        <w:p>
          <w:pPr>
            <w:pStyle w:val="Footer"/>
            <w:spacing w:before="120" w:after="120"/>
            <w:jc w:val="left"/>
            <w:rPr>
              <w:rFonts w:ascii="Arial" w:hAnsi="Arial" w:cs="Arial"/>
              <w:sz w:val="24"/>
              <w:szCs w:val="24"/>
              <w:lang w:val="pl-PL" w:eastAsia="pl-PL"/>
            </w:rPr>
          </w:pPr>
          <w:r>
            <w:rPr>
              <w:rFonts w:cs="Arial" w:ascii="Arial" w:hAnsi="Arial"/>
              <w:sz w:val="24"/>
              <w:szCs w:val="24"/>
              <w:lang w:val="pl-PL" w:eastAsia="pl-PL"/>
            </w:rPr>
            <w:t xml:space="preserve">Strona </w:t>
          </w:r>
          <w:r>
            <w:rPr>
              <w:rFonts w:cs="Arial" w:ascii="Arial" w:hAnsi="Arial"/>
              <w:sz w:val="24"/>
              <w:szCs w:val="24"/>
              <w:lang w:val="pl-PL" w:eastAsia="pl-PL"/>
            </w:rPr>
            <w:fldChar w:fldCharType="begin"/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instrText xml:space="preserve"> PAGE </w:instrText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fldChar w:fldCharType="separate"/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t>1</w:t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fldChar w:fldCharType="end"/>
          </w:r>
          <w:r>
            <w:rPr>
              <w:rFonts w:cs="Arial" w:ascii="Arial" w:hAnsi="Arial"/>
              <w:sz w:val="24"/>
              <w:szCs w:val="24"/>
              <w:lang w:val="pl-PL" w:eastAsia="pl-PL"/>
            </w:rPr>
            <w:t xml:space="preserve"> z </w:t>
          </w:r>
          <w:r>
            <w:rPr>
              <w:rFonts w:cs="Arial" w:ascii="Arial" w:hAnsi="Arial"/>
              <w:sz w:val="24"/>
              <w:szCs w:val="24"/>
              <w:lang w:val="pl-PL" w:eastAsia="pl-PL"/>
            </w:rPr>
            <w:fldChar w:fldCharType="begin"/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instrText xml:space="preserve"> NUMPAGES </w:instrText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fldChar w:fldCharType="separate"/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t>1</w:t>
          </w:r>
          <w:r>
            <w:rPr>
              <w:sz w:val="24"/>
              <w:szCs w:val="24"/>
              <w:rFonts w:cs="Arial" w:ascii="Arial" w:hAnsi="Arial"/>
              <w:lang w:val="pl-PL" w:eastAsia="pl-PL"/>
            </w:rPr>
            <w:fldChar w:fldCharType="end"/>
          </w:r>
        </w:p>
      </w:tc>
    </w:tr>
  </w:tbl>
  <w:p>
    <w:pPr>
      <w:pStyle w:val="Footer"/>
      <w:spacing w:before="120" w:after="12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uppressLineNumbers/>
        <w:spacing w:before="120" w:after="120"/>
        <w:ind w:hanging="340" w:left="340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i/>
        </w:rPr>
        <w:t xml:space="preserve">Formularz musi być opatrzony przez Wykonawcę/osobę lub osoby uprawnione do reprezentowania Wykonawcy </w:t>
      </w:r>
      <w:r>
        <w:rPr>
          <w:b/>
          <w:bCs/>
          <w:i/>
          <w:color w:val="C9211E"/>
        </w:rPr>
        <w:t>podpisem zaufanym, podpisem osobistym lub</w:t>
      </w:r>
      <w:r>
        <w:rPr>
          <w:color w:val="C9211E"/>
        </w:rPr>
        <w:t xml:space="preserve"> </w:t>
      </w:r>
      <w:r>
        <w:rPr>
          <w:b/>
          <w:bCs/>
          <w:i/>
          <w:color w:val="C9211E"/>
        </w:rPr>
        <w:t>kwalifikowanym podpisem elektronicznym</w:t>
      </w:r>
      <w:r>
        <w:rPr>
          <w:b/>
          <w:bCs/>
          <w:i/>
        </w:rPr>
        <w:t xml:space="preserve">. </w:t>
      </w:r>
      <w:r>
        <w:rPr>
          <w:bCs/>
          <w:i/>
        </w:rPr>
        <w:t>W przypadku gdy Wykonawca składa w jednym pliku formularz oferty i oświadczenia, składa jeden podpis. W przypadku załączania w osobnych plikach oferty i oświadczeń, każdy plik musi być podpisany osobno.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kt"/>
      <w:spacing w:lineRule="auto" w:line="240" w:before="0" w:after="0"/>
      <w:ind w:hanging="0" w:left="0"/>
      <w:jc w:val="center"/>
      <w:rPr>
        <w:rFonts w:ascii="Arial" w:hAnsi="Arial" w:cs="Arial"/>
        <w:b/>
        <w:i/>
        <w:i/>
        <w:color w:val="000000"/>
        <w:sz w:val="16"/>
        <w:szCs w:val="16"/>
      </w:rPr>
    </w:pPr>
    <w:r>
      <w:rPr>
        <w:rFonts w:cs="Arial" w:ascii="Arial" w:hAnsi="Arial"/>
        <w:b/>
        <w:i/>
        <w:color w:val="000000"/>
        <w:sz w:val="16"/>
        <w:szCs w:val="16"/>
      </w:rPr>
      <w:t xml:space="preserve"> </w:t>
    </w:r>
  </w:p>
  <w:tbl>
    <w:tblPr>
      <w:tblW w:w="9072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72"/>
    </w:tblGrid>
    <w:tr>
      <w:trPr>
        <w:trHeight w:val="91" w:hRule="atLeast"/>
      </w:trPr>
      <w:tc>
        <w:tcPr>
          <w:tcW w:w="9072" w:type="dxa"/>
          <w:tcBorders>
            <w:bottom w:val="single" w:sz="4" w:space="0" w:color="000000"/>
          </w:tcBorders>
        </w:tcPr>
        <w:p>
          <w:pPr>
            <w:pStyle w:val="NoSpacing"/>
            <w:rPr>
              <w:rFonts w:ascii="Arial" w:hAnsi="Arial" w:cs="Arial"/>
              <w:sz w:val="16"/>
              <w:szCs w:val="16"/>
            </w:rPr>
          </w:pPr>
          <w:bookmarkStart w:id="0" w:name="_Hlk524800826"/>
          <w:r>
            <w:rPr>
              <w:rFonts w:cs="Arial" w:ascii="Arial" w:hAnsi="Arial"/>
              <w:sz w:val="16"/>
              <w:szCs w:val="16"/>
            </w:rPr>
            <w:t>Z</w:t>
          </w:r>
          <w:bookmarkEnd w:id="0"/>
          <w:r>
            <w:rPr>
              <w:rFonts w:cs="Arial" w:ascii="Arial" w:hAnsi="Arial"/>
              <w:sz w:val="16"/>
              <w:szCs w:val="16"/>
            </w:rPr>
            <w:t>amawiający – Przedsiębiorstwo Wodno – Kanalizacyjne „Eko – Skawa” Sp. z o.o. w Makowie Podhalańskim</w:t>
          </w:r>
        </w:p>
        <w:p>
          <w:pPr>
            <w:pStyle w:val="NoSpacing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 xml:space="preserve">Postępowanie sektorowe o udzielenie zamówienia na: </w:t>
          </w:r>
        </w:p>
        <w:p>
          <w:pPr>
            <w:pStyle w:val="NoSpacing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cs="Arial" w:ascii="Arial" w:hAnsi="Arial"/>
              <w:b/>
              <w:sz w:val="16"/>
              <w:szCs w:val="16"/>
            </w:rPr>
            <w:t>Rozbudowa sieci wodociągowej w miejscowości Maków Podhalański ul. Łąkowa i ul. Żwirki i Wigury</w:t>
          </w:r>
        </w:p>
        <w:p>
          <w:pPr>
            <w:pStyle w:val="NoSpacing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b w:val="false"/>
              <w:bCs w:val="false"/>
              <w:i/>
              <w:color w:val="000000"/>
              <w:sz w:val="16"/>
              <w:szCs w:val="16"/>
            </w:rPr>
            <w:t>Oznaczenie sprawy (numer referencyjny):</w:t>
          </w:r>
          <w:r>
            <w:rPr>
              <w:rFonts w:cs="Arial" w:ascii="Arial" w:hAnsi="Arial"/>
              <w:b/>
              <w:i/>
              <w:color w:val="000000"/>
              <w:sz w:val="16"/>
              <w:szCs w:val="16"/>
            </w:rPr>
            <w:t xml:space="preserve"> ES.ZP.3/2024</w:t>
          </w:r>
        </w:p>
        <w:p>
          <w:pPr>
            <w:pStyle w:val="Normal"/>
            <w:spacing w:lineRule="auto" w:line="276" w:before="0" w:after="0"/>
            <w:jc w:val="left"/>
            <w:rPr>
              <w:rFonts w:ascii="Arial" w:hAnsi="Arial" w:cs="Arial"/>
              <w:b/>
              <w:bCs/>
              <w:i/>
              <w:i/>
            </w:rPr>
          </w:pPr>
          <w:r>
            <w:rPr/>
          </w:r>
        </w:p>
        <w:p>
          <w:pPr>
            <w:pStyle w:val="Normal"/>
            <w:spacing w:lineRule="auto" w:line="276" w:before="0" w:after="0"/>
            <w:jc w:val="left"/>
            <w:rPr>
              <w:rFonts w:ascii="Arial" w:hAnsi="Arial" w:cs="Arial"/>
              <w:b/>
              <w:bCs/>
              <w:i/>
              <w:i/>
            </w:rPr>
          </w:pPr>
          <w:r>
            <w:rPr>
              <w:rFonts w:cs="Arial" w:ascii="Arial" w:hAnsi="Arial"/>
              <w:b/>
              <w:i/>
              <w:color w:val="000000"/>
            </w:rPr>
            <w:t xml:space="preserve">Załącznik nr 8 do SWZ. Wzór wykazu </w:t>
          </w:r>
          <w:r>
            <w:rPr>
              <w:rFonts w:cs="Arial" w:ascii="Arial" w:hAnsi="Arial"/>
              <w:b/>
              <w:bCs/>
              <w:i/>
            </w:rPr>
            <w:t>osób skierowanych przez wykonawcę do realizacji zamówienia publicznego</w:t>
          </w:r>
        </w:p>
        <w:p>
          <w:pPr>
            <w:pStyle w:val="Normal"/>
            <w:spacing w:lineRule="auto" w:line="276" w:before="0" w:after="0"/>
            <w:jc w:val="left"/>
            <w:rPr>
              <w:bCs/>
              <w:i/>
              <w:i/>
              <w:sz w:val="8"/>
              <w:szCs w:val="8"/>
            </w:rPr>
          </w:pPr>
          <w:r>
            <w:rPr>
              <w:bCs/>
              <w:i/>
              <w:sz w:val="8"/>
              <w:szCs w:val="8"/>
            </w:rPr>
          </w:r>
        </w:p>
        <w:p>
          <w:pPr>
            <w:pStyle w:val="Normal"/>
            <w:spacing w:lineRule="auto" w:line="276" w:before="0" w:after="0"/>
            <w:jc w:val="left"/>
            <w:rPr>
              <w:sz w:val="2"/>
              <w:szCs w:val="2"/>
            </w:rPr>
          </w:pPr>
          <w:r>
            <w:rPr>
              <w:sz w:val="2"/>
              <w:szCs w:val="2"/>
            </w:rPr>
          </w:r>
        </w:p>
      </w:tc>
    </w:tr>
  </w:tbl>
  <w:p>
    <w:pPr>
      <w:pStyle w:val="Header"/>
      <w:spacing w:before="0" w:after="0"/>
      <w:rPr/>
    </w:pPr>
    <w:r>
      <w:rPr/>
      <w:t xml:space="preserve"> </w:t>
    </w:r>
  </w:p>
  <w:p>
    <w:pPr>
      <w:pStyle w:val="Header"/>
      <w:spacing w:before="0" w:after="0"/>
      <w:rPr>
        <w:sz w:val="16"/>
        <w:szCs w:val="16"/>
      </w:rPr>
    </w:pPr>
    <w:r>
      <w:rPr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i w:val="false"/>
        <w:b w:val="false"/>
        <w:szCs w:val="24"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2cfd"/>
    <w:pPr>
      <w:widowControl/>
      <w:bidi w:val="0"/>
      <w:spacing w:lineRule="auto" w:line="240" w:before="120" w:after="12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semiHidden/>
    <w:qFormat/>
    <w:rsid w:val="00472cf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1" w:customStyle="1">
    <w:name w:val="Nagłówek Znak1"/>
    <w:uiPriority w:val="99"/>
    <w:qFormat/>
    <w:rsid w:val="00472cfd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StopkaZnak" w:customStyle="1">
    <w:name w:val="Stopka Znak"/>
    <w:basedOn w:val="DefaultParagraphFont"/>
    <w:uiPriority w:val="99"/>
    <w:semiHidden/>
    <w:qFormat/>
    <w:rsid w:val="00472cf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1" w:customStyle="1">
    <w:name w:val="Stopka Znak1"/>
    <w:uiPriority w:val="99"/>
    <w:qFormat/>
    <w:rsid w:val="00472cfd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72cfd"/>
    <w:rPr>
      <w:rFonts w:ascii="Segoe UI" w:hAnsi="Segoe UI" w:eastAsia="Times New Roman" w:cs="Segoe UI"/>
      <w:sz w:val="18"/>
      <w:szCs w:val="18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1"/>
    <w:uiPriority w:val="99"/>
    <w:rsid w:val="00472cfd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Footer">
    <w:name w:val="Footer"/>
    <w:basedOn w:val="Normal"/>
    <w:link w:val="StopkaZnak1"/>
    <w:uiPriority w:val="99"/>
    <w:rsid w:val="00472cfd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Pkt" w:customStyle="1">
    <w:name w:val="pkt"/>
    <w:basedOn w:val="Normal"/>
    <w:qFormat/>
    <w:rsid w:val="00472cfd"/>
    <w:pPr>
      <w:spacing w:lineRule="auto" w:line="360" w:before="60" w:after="60"/>
      <w:ind w:hanging="295" w:left="851"/>
    </w:pPr>
    <w:rPr>
      <w:rFonts w:ascii="Univers-PL" w:hAnsi="Univers-PL" w:cs="Univers-PL"/>
      <w:sz w:val="19"/>
      <w:szCs w:val="19"/>
    </w:rPr>
  </w:style>
  <w:style w:type="paragraph" w:styleId="NoSpacing">
    <w:name w:val="No Spacing"/>
    <w:uiPriority w:val="1"/>
    <w:qFormat/>
    <w:rsid w:val="00472cfd"/>
    <w:pPr>
      <w:widowControl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72cfd"/>
    <w:pPr>
      <w:spacing w:before="0" w:after="0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LibreOffice/7.6.4.1$Windows_X86_64 LibreOffice_project/e19e193f88cd6c0525a17fb7a176ed8e6a3e2aa1</Application>
  <AppVersion>15.0000</AppVersion>
  <Pages>1</Pages>
  <Words>205</Words>
  <Characters>1504</Characters>
  <CharactersWithSpaces>1695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2023-03-24T09:25:00Z</dcterms:created>
  <dc:creator>Konto Microsoft</dc:creator>
  <dc:description/>
  <dc:language>pl-PL</dc:language>
  <cp:lastModifiedBy/>
  <cp:lastPrinted>2023-03-24T09:25:00Z</cp:lastPrinted>
  <dcterms:modified xsi:type="dcterms:W3CDTF">2024-04-03T13:49:27Z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